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A77F4" w:rsidRPr="00BA77F4" w:rsidTr="00BA77F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BA77F4" w:rsidRPr="00BA77F4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BA77F4" w:rsidRPr="001275F2" w:rsidRDefault="00BA77F4" w:rsidP="00BA77F4">
                  <w:pPr>
                    <w:widowControl/>
                    <w:spacing w:line="360" w:lineRule="atLeast"/>
                    <w:jc w:val="center"/>
                    <w:rPr>
                      <w:rFonts w:asciiTheme="minorEastAsia" w:hAnsiTheme="minorEastAsia" w:cs="宋体" w:hint="eastAsia"/>
                      <w:b/>
                      <w:bCs/>
                      <w:color w:val="000000" w:themeColor="text1"/>
                      <w:kern w:val="0"/>
                      <w:sz w:val="44"/>
                      <w:szCs w:val="44"/>
                    </w:rPr>
                  </w:pPr>
                  <w:r w:rsidRPr="001275F2">
                    <w:rPr>
                      <w:rFonts w:asciiTheme="minorEastAsia" w:hAnsiTheme="minorEastAsia" w:cs="宋体" w:hint="eastAsia"/>
                      <w:b/>
                      <w:bCs/>
                      <w:color w:val="000000" w:themeColor="text1"/>
                      <w:kern w:val="0"/>
                      <w:sz w:val="44"/>
                      <w:szCs w:val="44"/>
                    </w:rPr>
                    <w:t>福建工程学院2016级新生入学体检单位比选项目</w:t>
                  </w:r>
                  <w:r w:rsidRPr="001275F2">
                    <w:rPr>
                      <w:rFonts w:asciiTheme="minorEastAsia" w:hAnsiTheme="minorEastAsia" w:cs="宋体"/>
                      <w:b/>
                      <w:bCs/>
                      <w:color w:val="000000" w:themeColor="text1"/>
                      <w:kern w:val="0"/>
                      <w:sz w:val="44"/>
                      <w:szCs w:val="44"/>
                    </w:rPr>
                    <w:t xml:space="preserve">流标公告 </w:t>
                  </w:r>
                </w:p>
              </w:tc>
            </w:tr>
          </w:tbl>
          <w:p w:rsidR="00BA77F4" w:rsidRPr="00BA77F4" w:rsidRDefault="00BA77F4" w:rsidP="00BA77F4">
            <w:pPr>
              <w:widowControl/>
              <w:jc w:val="center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1"/>
            </w:tblGrid>
            <w:tr w:rsidR="00BA77F4" w:rsidRPr="00BA77F4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77F4" w:rsidRPr="00BA77F4" w:rsidRDefault="00BA77F4" w:rsidP="00BA77F4">
                  <w:pPr>
                    <w:widowControl/>
                    <w:jc w:val="center"/>
                    <w:rPr>
                      <w:rFonts w:ascii="宋体" w:eastAsia="宋体" w:hAnsi="宋体" w:cs="宋体"/>
                      <w:color w:val="A42E2E"/>
                      <w:kern w:val="0"/>
                      <w:sz w:val="10"/>
                      <w:szCs w:val="18"/>
                    </w:rPr>
                  </w:pPr>
                </w:p>
              </w:tc>
            </w:tr>
            <w:tr w:rsidR="00BA77F4" w:rsidRPr="00BA77F4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77F4" w:rsidRPr="00BA77F4" w:rsidRDefault="00BA77F4" w:rsidP="00BA77F4">
                  <w:pPr>
                    <w:widowControl/>
                    <w:jc w:val="right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A77F4" w:rsidRPr="00BA77F4" w:rsidRDefault="00BA77F4" w:rsidP="00BA7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A77F4" w:rsidRPr="00BA77F4" w:rsidTr="00BA77F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5"/>
            </w:tblGrid>
            <w:tr w:rsidR="00BA77F4" w:rsidRPr="00BA77F4">
              <w:trPr>
                <w:trHeight w:val="54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A77F4" w:rsidRPr="00BA77F4" w:rsidRDefault="00BA77F4" w:rsidP="00BA77F4">
                  <w:pPr>
                    <w:widowControl/>
                    <w:spacing w:line="360" w:lineRule="auto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1、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招标</w:t>
                  </w: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 xml:space="preserve">文件编号: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FX2016023</w:t>
                  </w:r>
                </w:p>
                <w:p w:rsidR="00BA77F4" w:rsidRPr="00BA77F4" w:rsidRDefault="00BA77F4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2、采购单位名称：福建工程学院</w:t>
                  </w:r>
                </w:p>
                <w:p w:rsidR="00BA77F4" w:rsidRPr="00BA77F4" w:rsidRDefault="00BA77F4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采购单位地址: 福州市</w:t>
                  </w:r>
                </w:p>
                <w:p w:rsidR="00BA77F4" w:rsidRPr="00BA77F4" w:rsidRDefault="00BA77F4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联系人：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钱</w:t>
                  </w: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 xml:space="preserve">老师 </w:t>
                  </w:r>
                </w:p>
                <w:p w:rsidR="00BA77F4" w:rsidRPr="00BA77F4" w:rsidRDefault="00BA77F4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联系方式：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0591-22863390</w:t>
                  </w:r>
                </w:p>
                <w:p w:rsidR="00BA77F4" w:rsidRDefault="00BA77F4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地址：福建省福州市闽侯上街大学城学园路3号        邮编：350118</w:t>
                  </w:r>
                </w:p>
                <w:p w:rsidR="00BA77F4" w:rsidRPr="00BA77F4" w:rsidRDefault="00BA77F4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3</w:t>
                  </w: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、招标公告日期：2016年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9</w:t>
                  </w: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月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26</w:t>
                  </w: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日</w:t>
                  </w:r>
                </w:p>
                <w:p w:rsidR="00BA77F4" w:rsidRPr="00BA77F4" w:rsidRDefault="00830751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4</w:t>
                  </w:r>
                  <w:r w:rsidR="00BA77F4"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、采购单位确认日期:2016年</w:t>
                  </w:r>
                  <w:r w:rsidR="0081517D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10</w:t>
                  </w:r>
                  <w:r w:rsidR="00BA77F4"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月</w:t>
                  </w:r>
                  <w:r w:rsidR="0081517D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10</w:t>
                  </w:r>
                  <w:r w:rsidR="00BA77F4"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日</w:t>
                  </w:r>
                </w:p>
                <w:p w:rsidR="00BA77F4" w:rsidRPr="00BA77F4" w:rsidRDefault="00830751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5</w:t>
                  </w:r>
                  <w:r w:rsidR="00BA77F4"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、中标情况: 至投标截止时间，递交响应文件供应商不足三家，本项目流标。</w:t>
                  </w:r>
                </w:p>
                <w:tbl>
                  <w:tblPr>
                    <w:tblW w:w="819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38"/>
                    <w:gridCol w:w="1251"/>
                    <w:gridCol w:w="852"/>
                    <w:gridCol w:w="1045"/>
                    <w:gridCol w:w="1266"/>
                    <w:gridCol w:w="1723"/>
                    <w:gridCol w:w="1620"/>
                  </w:tblGrid>
                  <w:tr w:rsidR="00830751" w:rsidRPr="00BA77F4" w:rsidTr="00830751">
                    <w:trPr>
                      <w:jc w:val="center"/>
                    </w:trPr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合同包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项目名称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数量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简要技术指标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中标金额   （万元）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中标供应商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adjustRightInd w:val="0"/>
                          <w:snapToGrid w:val="0"/>
                          <w:spacing w:line="30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地址</w:t>
                        </w:r>
                      </w:p>
                    </w:tc>
                  </w:tr>
                  <w:tr w:rsidR="00830751" w:rsidRPr="00BA77F4" w:rsidTr="00830751">
                    <w:trPr>
                      <w:trHeight w:val="630"/>
                      <w:jc w:val="center"/>
                    </w:trPr>
                    <w:tc>
                      <w:tcPr>
                        <w:tcW w:w="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spacing w:line="340" w:lineRule="atLeas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Cs w:val="21"/>
                          </w:rPr>
                        </w:pPr>
                        <w:r w:rsidRPr="0081517D">
                          <w:rPr>
                            <w:rFonts w:ascii="ˎ̥" w:eastAsia="宋体" w:hAnsi="ˎ̥" w:cs="宋体" w:hint="eastAsia"/>
                            <w:bCs/>
                            <w:color w:val="000000" w:themeColor="text1"/>
                            <w:kern w:val="0"/>
                            <w:szCs w:val="21"/>
                          </w:rPr>
                          <w:t>2016</w:t>
                        </w:r>
                        <w:r w:rsidRPr="0081517D">
                          <w:rPr>
                            <w:rFonts w:ascii="ˎ̥" w:eastAsia="宋体" w:hAnsi="ˎ̥" w:cs="宋体" w:hint="eastAsia"/>
                            <w:bCs/>
                            <w:color w:val="000000" w:themeColor="text1"/>
                            <w:kern w:val="0"/>
                            <w:szCs w:val="21"/>
                          </w:rPr>
                          <w:t>级新生入学体检单位比选项目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1项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81517D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详见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招标</w:t>
                        </w: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文件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spacing w:line="26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/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30751" w:rsidRPr="00BA77F4" w:rsidRDefault="00830751" w:rsidP="00BA77F4">
                        <w:pPr>
                          <w:widowControl/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A77F4">
                          <w:rPr>
                            <w:rFonts w:ascii="宋体" w:eastAsia="宋体" w:hAnsi="宋体" w:cs="宋体" w:hint="eastAsia"/>
                            <w:color w:val="000000"/>
                            <w:szCs w:val="21"/>
                          </w:rPr>
                          <w:t>/</w:t>
                        </w:r>
                      </w:p>
                    </w:tc>
                  </w:tr>
                </w:tbl>
                <w:p w:rsidR="00BA77F4" w:rsidRPr="00BA77F4" w:rsidRDefault="00830751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6</w:t>
                  </w:r>
                  <w:r w:rsidR="00BA77F4"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、评标委员会成员名单：/</w:t>
                  </w:r>
                </w:p>
                <w:p w:rsidR="00BA77F4" w:rsidRPr="00BA77F4" w:rsidRDefault="00BA77F4" w:rsidP="00BA77F4">
                  <w:pPr>
                    <w:widowControl/>
                    <w:adjustRightInd w:val="0"/>
                    <w:snapToGrid w:val="0"/>
                    <w:spacing w:line="440" w:lineRule="atLeas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公告期限为本公告之日起</w:t>
                  </w:r>
                  <w:r w:rsidR="005E4E1C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三</w:t>
                  </w: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个工作日。投标供应商对中标有异议的，请在中标公告期限届满之日起</w:t>
                  </w:r>
                  <w:r w:rsidR="0081517D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三</w:t>
                  </w: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个工作日内，以书面的形式向招标采购单位提出质疑。</w:t>
                  </w:r>
                </w:p>
                <w:p w:rsidR="00BA77F4" w:rsidRPr="00BA77F4" w:rsidRDefault="00BA77F4" w:rsidP="00BA77F4">
                  <w:pPr>
                    <w:widowControl/>
                    <w:spacing w:line="440" w:lineRule="exac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 xml:space="preserve">特此公告                                      </w:t>
                  </w:r>
                </w:p>
                <w:p w:rsidR="0081517D" w:rsidRDefault="00BA77F4" w:rsidP="0081517D">
                  <w:pPr>
                    <w:widowControl/>
                    <w:spacing w:line="440" w:lineRule="exact"/>
                    <w:ind w:firstLineChars="200"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 xml:space="preserve"> </w:t>
                  </w:r>
                </w:p>
                <w:p w:rsidR="0081517D" w:rsidRDefault="0081517D" w:rsidP="0081517D">
                  <w:pPr>
                    <w:widowControl/>
                    <w:spacing w:line="4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BA77F4" w:rsidRPr="00BA77F4" w:rsidRDefault="00BA77F4" w:rsidP="005E4E1C">
                  <w:pPr>
                    <w:widowControl/>
                    <w:spacing w:line="440" w:lineRule="exact"/>
                    <w:ind w:firstLineChars="2850" w:firstLine="598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福建</w:t>
                  </w:r>
                  <w:r w:rsidR="0081517D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工程学院</w:t>
                  </w:r>
                </w:p>
                <w:p w:rsidR="00BA77F4" w:rsidRPr="00BA77F4" w:rsidRDefault="0081517D" w:rsidP="005E4E1C">
                  <w:pPr>
                    <w:widowControl/>
                    <w:spacing w:line="440" w:lineRule="exact"/>
                    <w:ind w:right="630" w:firstLineChars="2800" w:firstLine="58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2016</w:t>
                  </w:r>
                  <w:r w:rsidR="00BA77F4"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年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10</w:t>
                  </w:r>
                  <w:r w:rsidR="00BA77F4"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月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10</w:t>
                  </w:r>
                  <w:r w:rsidR="00BA77F4" w:rsidRPr="00BA77F4">
                    <w:rPr>
                      <w:rFonts w:ascii="宋体" w:eastAsia="宋体" w:hAnsi="宋体" w:cs="宋体" w:hint="eastAsia"/>
                      <w:color w:val="000000"/>
                      <w:szCs w:val="21"/>
                    </w:rPr>
                    <w:t>日</w:t>
                  </w:r>
                </w:p>
              </w:tc>
            </w:tr>
          </w:tbl>
          <w:p w:rsidR="00BA77F4" w:rsidRPr="00BA77F4" w:rsidRDefault="00BA77F4" w:rsidP="00BA7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6B2788" w:rsidRDefault="006B2788"/>
    <w:sectPr w:rsidR="006B2788" w:rsidSect="006B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31" w:rsidRDefault="000C2B31" w:rsidP="001275F2">
      <w:r>
        <w:separator/>
      </w:r>
    </w:p>
  </w:endnote>
  <w:endnote w:type="continuationSeparator" w:id="0">
    <w:p w:rsidR="000C2B31" w:rsidRDefault="000C2B31" w:rsidP="0012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31" w:rsidRDefault="000C2B31" w:rsidP="001275F2">
      <w:r>
        <w:separator/>
      </w:r>
    </w:p>
  </w:footnote>
  <w:footnote w:type="continuationSeparator" w:id="0">
    <w:p w:rsidR="000C2B31" w:rsidRDefault="000C2B31" w:rsidP="0012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7F4"/>
    <w:rsid w:val="000C2B31"/>
    <w:rsid w:val="001275F2"/>
    <w:rsid w:val="00394E47"/>
    <w:rsid w:val="005E4E1C"/>
    <w:rsid w:val="006B2788"/>
    <w:rsid w:val="0081517D"/>
    <w:rsid w:val="00830751"/>
    <w:rsid w:val="00BA77F4"/>
    <w:rsid w:val="00F4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4E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E47"/>
    <w:rPr>
      <w:kern w:val="2"/>
      <w:sz w:val="18"/>
      <w:szCs w:val="18"/>
    </w:rPr>
  </w:style>
  <w:style w:type="character" w:customStyle="1" w:styleId="style21">
    <w:name w:val="style21"/>
    <w:basedOn w:val="a0"/>
    <w:rsid w:val="00BA77F4"/>
    <w:rPr>
      <w:color w:val="666666"/>
    </w:rPr>
  </w:style>
  <w:style w:type="paragraph" w:styleId="a4">
    <w:name w:val="Plain Text"/>
    <w:basedOn w:val="a"/>
    <w:link w:val="Char0"/>
    <w:uiPriority w:val="99"/>
    <w:semiHidden/>
    <w:unhideWhenUsed/>
    <w:rsid w:val="00BA77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4"/>
    <w:uiPriority w:val="99"/>
    <w:semiHidden/>
    <w:rsid w:val="00BA77F4"/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12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75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2016-10-10T01:29:00Z</dcterms:created>
  <dcterms:modified xsi:type="dcterms:W3CDTF">2016-10-11T00:50:00Z</dcterms:modified>
</cp:coreProperties>
</file>