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utlineLvl w:val="0"/>
        <w:rPr>
          <w:rFonts w:ascii="仿宋" w:hAnsi="仿宋" w:eastAsia="仿宋" w:cs="仿宋"/>
          <w:sz w:val="24"/>
          <w:szCs w:val="24"/>
        </w:rPr>
      </w:pPr>
      <w:r>
        <w:rPr>
          <w:rFonts w:hint="eastAsia" w:ascii="仿宋" w:hAnsi="仿宋" w:eastAsia="仿宋" w:cs="仿宋"/>
          <w:sz w:val="24"/>
          <w:szCs w:val="24"/>
        </w:rPr>
        <w:t>附件1</w:t>
      </w:r>
    </w:p>
    <w:p>
      <w:pPr>
        <w:pStyle w:val="10"/>
        <w:jc w:val="center"/>
        <w:outlineLvl w:val="0"/>
        <w:rPr>
          <w:rFonts w:hint="eastAsia" w:ascii="仿宋" w:hAnsi="仿宋" w:eastAsia="仿宋" w:cs="仿宋"/>
          <w:sz w:val="32"/>
          <w:szCs w:val="32"/>
        </w:rPr>
      </w:pPr>
      <w:r>
        <w:rPr>
          <w:rFonts w:hint="eastAsia" w:ascii="仿宋" w:hAnsi="仿宋" w:eastAsia="仿宋" w:cs="仿宋"/>
          <w:sz w:val="32"/>
          <w:szCs w:val="32"/>
        </w:rPr>
        <w:t>福建工程学院鳝溪校区田径场改造工程设计项目</w:t>
      </w:r>
    </w:p>
    <w:p>
      <w:pPr>
        <w:pStyle w:val="10"/>
        <w:jc w:val="center"/>
        <w:outlineLvl w:val="0"/>
        <w:rPr>
          <w:rFonts w:ascii="仿宋" w:hAnsi="仿宋" w:eastAsia="仿宋" w:cs="Times New Roman"/>
          <w:sz w:val="32"/>
          <w:szCs w:val="32"/>
        </w:rPr>
      </w:pPr>
      <w:r>
        <w:rPr>
          <w:rFonts w:hint="eastAsia" w:ascii="仿宋" w:hAnsi="仿宋" w:eastAsia="仿宋" w:cs="仿宋"/>
          <w:sz w:val="32"/>
          <w:szCs w:val="32"/>
        </w:rPr>
        <w:t>校内询价采购公告</w:t>
      </w:r>
    </w:p>
    <w:p>
      <w:pPr>
        <w:pStyle w:val="10"/>
        <w:spacing w:line="276" w:lineRule="auto"/>
        <w:ind w:firstLine="420" w:firstLineChars="200"/>
        <w:rPr>
          <w:rFonts w:ascii="仿宋" w:hAnsi="仿宋" w:eastAsia="仿宋" w:cs="Times New Roman"/>
        </w:rPr>
      </w:pPr>
      <w:r>
        <w:rPr>
          <w:rFonts w:eastAsia="仿宋" w:cs="Times New Roman"/>
        </w:rPr>
        <w:t> </w:t>
      </w:r>
      <w:r>
        <w:rPr>
          <w:rFonts w:hint="eastAsia" w:ascii="仿宋" w:hAnsi="仿宋" w:eastAsia="仿宋" w:cs="仿宋"/>
        </w:rPr>
        <w:t>福建工程学院对</w:t>
      </w:r>
      <w:r>
        <w:rPr>
          <w:rFonts w:hint="eastAsia" w:ascii="仿宋" w:hAnsi="仿宋" w:eastAsia="仿宋" w:cs="仿宋"/>
          <w:u w:val="single"/>
          <w:lang w:eastAsia="zh-CN"/>
        </w:rPr>
        <w:t>福建工程学院</w:t>
      </w:r>
      <w:r>
        <w:rPr>
          <w:rFonts w:hint="eastAsia" w:ascii="仿宋" w:hAnsi="仿宋" w:eastAsia="仿宋" w:cs="仿宋"/>
          <w:u w:val="single"/>
        </w:rPr>
        <w:t>鳝溪校区田径场改造工程设计</w:t>
      </w:r>
      <w:r>
        <w:rPr>
          <w:rFonts w:hint="eastAsia" w:ascii="仿宋" w:hAnsi="仿宋" w:eastAsia="仿宋" w:cs="仿宋"/>
        </w:rPr>
        <w:t>项目进行校内询价采购，现欢迎合格的供应商前来投标。</w:t>
      </w:r>
    </w:p>
    <w:p>
      <w:pPr>
        <w:pStyle w:val="10"/>
        <w:spacing w:line="276" w:lineRule="auto"/>
        <w:ind w:firstLine="420" w:firstLineChars="200"/>
        <w:rPr>
          <w:rFonts w:ascii="仿宋" w:hAnsi="仿宋" w:eastAsia="仿宋" w:cs="Times New Roman"/>
        </w:rPr>
      </w:pPr>
      <w:r>
        <w:rPr>
          <w:rFonts w:ascii="仿宋" w:hAnsi="仿宋" w:eastAsia="仿宋" w:cs="仿宋"/>
        </w:rPr>
        <w:t>1</w:t>
      </w:r>
      <w:r>
        <w:rPr>
          <w:rFonts w:hint="eastAsia" w:ascii="仿宋" w:hAnsi="仿宋" w:eastAsia="仿宋" w:cs="仿宋"/>
        </w:rPr>
        <w:t xml:space="preserve">、项目编号： </w:t>
      </w:r>
      <w:r>
        <w:rPr>
          <w:rFonts w:hint="eastAsia" w:ascii="仿宋" w:hAnsi="仿宋" w:eastAsia="仿宋" w:cs="仿宋"/>
          <w:lang w:val="en-US" w:eastAsia="zh-CN"/>
        </w:rPr>
        <w:t>ZX20180008</w:t>
      </w:r>
    </w:p>
    <w:p>
      <w:pPr>
        <w:pStyle w:val="10"/>
        <w:spacing w:line="276" w:lineRule="auto"/>
        <w:ind w:firstLine="420" w:firstLineChars="200"/>
        <w:rPr>
          <w:rFonts w:ascii="仿宋" w:hAnsi="仿宋" w:eastAsia="仿宋" w:cs="Times New Roman"/>
        </w:rPr>
      </w:pPr>
      <w:r>
        <w:rPr>
          <w:rFonts w:ascii="仿宋" w:hAnsi="仿宋" w:eastAsia="仿宋" w:cs="仿宋"/>
        </w:rPr>
        <w:t>2</w:t>
      </w:r>
      <w:r>
        <w:rPr>
          <w:rFonts w:hint="eastAsia" w:ascii="仿宋" w:hAnsi="仿宋" w:eastAsia="仿宋" w:cs="仿宋"/>
        </w:rPr>
        <w:t>、项目名称：</w:t>
      </w:r>
      <w:r>
        <w:rPr>
          <w:rFonts w:hint="eastAsia" w:ascii="仿宋" w:hAnsi="仿宋" w:eastAsia="仿宋" w:cs="仿宋"/>
          <w:u w:val="none"/>
          <w:lang w:eastAsia="zh-CN"/>
        </w:rPr>
        <w:t>福建工程学院</w:t>
      </w:r>
      <w:r>
        <w:rPr>
          <w:rFonts w:hint="eastAsia" w:ascii="仿宋" w:hAnsi="仿宋" w:eastAsia="仿宋" w:cs="仿宋"/>
          <w:u w:val="none"/>
        </w:rPr>
        <w:t>鳝溪校区田径场</w:t>
      </w:r>
      <w:bookmarkStart w:id="0" w:name="_GoBack"/>
      <w:bookmarkEnd w:id="0"/>
      <w:r>
        <w:rPr>
          <w:rFonts w:hint="eastAsia" w:ascii="仿宋" w:hAnsi="仿宋" w:eastAsia="仿宋" w:cs="仿宋"/>
          <w:u w:val="none"/>
        </w:rPr>
        <w:t>改造工程设计项目</w:t>
      </w:r>
    </w:p>
    <w:p>
      <w:pPr>
        <w:pStyle w:val="10"/>
        <w:spacing w:line="276" w:lineRule="auto"/>
        <w:ind w:firstLine="420" w:firstLineChars="200"/>
        <w:rPr>
          <w:rFonts w:ascii="仿宋" w:hAnsi="仿宋" w:eastAsia="仿宋" w:cs="Times New Roman"/>
        </w:rPr>
      </w:pPr>
      <w:r>
        <w:rPr>
          <w:rFonts w:ascii="仿宋" w:hAnsi="仿宋" w:eastAsia="仿宋" w:cs="仿宋"/>
        </w:rPr>
        <w:t>3</w:t>
      </w:r>
      <w:r>
        <w:rPr>
          <w:rFonts w:hint="eastAsia" w:ascii="仿宋" w:hAnsi="仿宋" w:eastAsia="仿宋" w:cs="仿宋"/>
        </w:rPr>
        <w:t>、招标内容及要求：</w:t>
      </w:r>
    </w:p>
    <w:tbl>
      <w:tblPr>
        <w:tblStyle w:val="7"/>
        <w:tblW w:w="822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3"/>
        <w:gridCol w:w="709"/>
        <w:gridCol w:w="1469"/>
        <w:gridCol w:w="645"/>
        <w:gridCol w:w="540"/>
        <w:gridCol w:w="1456"/>
        <w:gridCol w:w="25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合同包</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品目号</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货物名称</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单价</w:t>
            </w:r>
          </w:p>
          <w:p>
            <w:pPr>
              <w:pStyle w:val="10"/>
              <w:spacing w:line="276" w:lineRule="auto"/>
              <w:jc w:val="center"/>
              <w:rPr>
                <w:rFonts w:ascii="仿宋" w:hAnsi="仿宋" w:eastAsia="仿宋" w:cs="Times New Roman"/>
              </w:rPr>
            </w:pPr>
            <w:r>
              <w:rPr>
                <w:rFonts w:hint="eastAsia" w:ascii="仿宋" w:hAnsi="仿宋" w:eastAsia="仿宋" w:cs="Times New Roman"/>
              </w:rPr>
              <w:t>（元）</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数量</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品目号</w:t>
            </w:r>
          </w:p>
          <w:p>
            <w:pPr>
              <w:pStyle w:val="10"/>
              <w:spacing w:line="276" w:lineRule="auto"/>
              <w:jc w:val="center"/>
              <w:rPr>
                <w:rFonts w:ascii="仿宋" w:hAnsi="仿宋" w:eastAsia="仿宋" w:cs="仿宋"/>
              </w:rPr>
            </w:pPr>
            <w:r>
              <w:rPr>
                <w:rFonts w:hint="eastAsia" w:ascii="仿宋" w:hAnsi="仿宋" w:eastAsia="仿宋" w:cs="仿宋"/>
              </w:rPr>
              <w:t>最高控制价（元）</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简要规格描述</w:t>
            </w:r>
          </w:p>
          <w:p>
            <w:pPr>
              <w:pStyle w:val="10"/>
              <w:spacing w:line="276" w:lineRule="auto"/>
              <w:jc w:val="center"/>
              <w:rPr>
                <w:rFonts w:ascii="仿宋" w:hAnsi="仿宋" w:eastAsia="仿宋" w:cs="仿宋"/>
              </w:rPr>
            </w:pPr>
            <w:r>
              <w:rPr>
                <w:rFonts w:hint="eastAsia" w:ascii="仿宋" w:hAnsi="仿宋" w:eastAsia="仿宋" w:cs="仿宋"/>
              </w:rPr>
              <w:t>或项目基本概况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1</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1-1</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eastAsia="zh-CN"/>
              </w:rPr>
            </w:pPr>
            <w:r>
              <w:rPr>
                <w:rFonts w:hint="eastAsia" w:ascii="仿宋" w:hAnsi="仿宋" w:eastAsia="仿宋" w:cs="仿宋"/>
                <w:u w:val="none"/>
                <w:lang w:eastAsia="zh-CN"/>
              </w:rPr>
              <w:t>福建工程学院</w:t>
            </w:r>
            <w:r>
              <w:rPr>
                <w:rFonts w:hint="eastAsia" w:ascii="仿宋" w:hAnsi="仿宋" w:eastAsia="仿宋" w:cs="仿宋"/>
                <w:u w:val="none"/>
              </w:rPr>
              <w:t>鳝溪校区田径场改造工程设计项目</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98500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98500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效果图、概算及完整施工图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合计</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人民币：</w:t>
            </w:r>
            <w:r>
              <w:rPr>
                <w:rFonts w:hint="eastAsia" w:ascii="仿宋" w:hAnsi="仿宋" w:eastAsia="仿宋" w:cs="Times New Roman"/>
                <w:lang w:val="en-US" w:eastAsia="zh-CN"/>
              </w:rPr>
              <w:t>98500</w:t>
            </w:r>
            <w:r>
              <w:rPr>
                <w:rFonts w:hint="eastAsia" w:ascii="仿宋" w:hAnsi="仿宋" w:eastAsia="仿宋" w:cs="Times New Roma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交货时间、地点</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福建省福州市大学新区学府南路3</w:t>
            </w:r>
            <w:r>
              <w:rPr>
                <w:rFonts w:ascii="仿宋" w:hAnsi="仿宋" w:eastAsia="仿宋" w:cs="仿宋"/>
              </w:rPr>
              <w:t>3</w:t>
            </w:r>
            <w:r>
              <w:rPr>
                <w:rFonts w:hint="eastAsia" w:ascii="仿宋" w:hAnsi="仿宋" w:eastAsia="仿宋" w:cs="仿宋"/>
              </w:rPr>
              <w:t>号</w:t>
            </w:r>
            <w:r>
              <w:rPr>
                <w:rFonts w:hint="eastAsia" w:ascii="仿宋" w:hAnsi="仿宋" w:eastAsia="仿宋" w:cs="仿宋"/>
                <w:lang w:eastAsia="zh-CN"/>
              </w:rPr>
              <w:t>福建工程学院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付款方式</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移交完整效果图、概算及施工图后支付</w:t>
            </w:r>
            <w:r>
              <w:rPr>
                <w:rFonts w:hint="eastAsia" w:ascii="仿宋" w:hAnsi="仿宋" w:eastAsia="仿宋" w:cs="Times New Roman"/>
                <w:lang w:val="en-US" w:eastAsia="zh-CN"/>
              </w:rPr>
              <w:t>80%，竣工验收后支付20%。</w:t>
            </w:r>
          </w:p>
        </w:tc>
      </w:tr>
    </w:tbl>
    <w:p>
      <w:pPr>
        <w:pStyle w:val="10"/>
        <w:spacing w:line="276" w:lineRule="auto"/>
        <w:ind w:firstLine="420" w:firstLineChars="200"/>
        <w:rPr>
          <w:rFonts w:ascii="仿宋" w:hAnsi="仿宋" w:eastAsia="仿宋" w:cs="仿宋"/>
        </w:rPr>
      </w:pPr>
      <w:r>
        <w:rPr>
          <w:rFonts w:hint="eastAsia" w:ascii="仿宋" w:hAnsi="仿宋" w:eastAsia="仿宋" w:cs="仿宋"/>
        </w:rPr>
        <w:t>请附具体参数情况：</w:t>
      </w:r>
    </w:p>
    <w:p>
      <w:pPr>
        <w:pStyle w:val="10"/>
        <w:spacing w:line="276" w:lineRule="auto"/>
        <w:ind w:firstLine="420" w:firstLineChars="200"/>
        <w:rPr>
          <w:rFonts w:ascii="仿宋" w:hAnsi="仿宋" w:eastAsia="仿宋" w:cs="仿宋"/>
        </w:rPr>
      </w:pPr>
    </w:p>
    <w:p>
      <w:pPr>
        <w:pStyle w:val="10"/>
        <w:spacing w:line="276" w:lineRule="auto"/>
        <w:ind w:firstLine="420" w:firstLineChars="200"/>
        <w:rPr>
          <w:rFonts w:ascii="仿宋" w:hAnsi="仿宋" w:eastAsia="仿宋" w:cs="Times New Roman"/>
        </w:rPr>
      </w:pPr>
      <w:r>
        <w:rPr>
          <w:rFonts w:ascii="仿宋" w:hAnsi="仿宋" w:eastAsia="仿宋" w:cs="仿宋"/>
        </w:rPr>
        <w:t>4</w:t>
      </w:r>
      <w:r>
        <w:rPr>
          <w:rFonts w:hint="eastAsia" w:ascii="仿宋" w:hAnsi="仿宋" w:eastAsia="仿宋" w:cs="仿宋"/>
        </w:rPr>
        <w:t>、供应商的资格要求：</w:t>
      </w:r>
      <w:r>
        <w:rPr>
          <w:rFonts w:eastAsia="仿宋" w:cs="Times New Roman"/>
        </w:rPr>
        <w:t>   </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）投标人应是有能力提供本次招标货物及服务，具有招标项目经营范围的国内供应商。</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）须提供合格有效的营业执照、税务登记证、组织机构代码证副本复印件或三证合一营业执照副本复印件。</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）投标代表必须经投标人的法定代表人关于参与本项目投标的授权，请提供法定代表人授权投标代表的授权委托书原件（投标代表是法定代表人无需），并提供法定代表人和投标代表的身份证正、背面复印件。</w:t>
      </w:r>
    </w:p>
    <w:p>
      <w:pPr>
        <w:pStyle w:val="10"/>
        <w:spacing w:line="276" w:lineRule="auto"/>
        <w:ind w:left="420" w:leftChars="200"/>
        <w:rPr>
          <w:rFonts w:ascii="仿宋" w:hAnsi="仿宋" w:eastAsia="仿宋" w:cs="Times New Roman"/>
        </w:rPr>
      </w:pPr>
      <w:r>
        <w:rPr>
          <w:rFonts w:hint="eastAsia" w:ascii="仿宋" w:hAnsi="仿宋" w:eastAsia="仿宋" w:cs="仿宋"/>
        </w:rPr>
        <w:t>（</w:t>
      </w:r>
      <w:r>
        <w:rPr>
          <w:rFonts w:ascii="仿宋" w:hAnsi="仿宋" w:eastAsia="仿宋" w:cs="仿宋"/>
        </w:rPr>
        <w:t>4</w:t>
      </w:r>
      <w:r>
        <w:rPr>
          <w:rFonts w:hint="eastAsia" w:ascii="仿宋" w:hAnsi="仿宋" w:eastAsia="仿宋" w:cs="仿宋"/>
        </w:rPr>
        <w:t>）本项目不接受联合体方式报价。</w:t>
      </w:r>
    </w:p>
    <w:p>
      <w:pPr>
        <w:pStyle w:val="10"/>
        <w:spacing w:line="276" w:lineRule="auto"/>
        <w:ind w:left="420" w:leftChars="200"/>
        <w:rPr>
          <w:rFonts w:ascii="仿宋" w:hAnsi="仿宋" w:eastAsia="仿宋" w:cs="Times New Roman"/>
        </w:rPr>
      </w:pPr>
      <w:r>
        <w:rPr>
          <w:rFonts w:ascii="仿宋" w:hAnsi="仿宋" w:eastAsia="仿宋" w:cs="仿宋"/>
        </w:rPr>
        <w:t>5</w:t>
      </w:r>
      <w:r>
        <w:rPr>
          <w:rFonts w:hint="eastAsia" w:ascii="仿宋" w:hAnsi="仿宋" w:eastAsia="仿宋" w:cs="仿宋"/>
        </w:rPr>
        <w:t>、报名时间、地点、方式：</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）报名时间：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2</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2</w:t>
      </w:r>
      <w:r>
        <w:rPr>
          <w:rFonts w:ascii="仿宋" w:hAnsi="仿宋" w:eastAsia="仿宋" w:cs="仿宋"/>
          <w:u w:val="single"/>
        </w:rPr>
        <w:t xml:space="preserve"> </w:t>
      </w:r>
      <w:r>
        <w:rPr>
          <w:rFonts w:hint="eastAsia" w:ascii="仿宋" w:hAnsi="仿宋" w:eastAsia="仿宋" w:cs="仿宋"/>
        </w:rPr>
        <w:t>日至</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2</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6</w:t>
      </w:r>
      <w:r>
        <w:rPr>
          <w:rFonts w:ascii="仿宋" w:hAnsi="仿宋" w:eastAsia="仿宋" w:cs="仿宋"/>
          <w:u w:val="single"/>
        </w:rPr>
        <w:t xml:space="preserve"> </w:t>
      </w:r>
      <w:r>
        <w:rPr>
          <w:rFonts w:hint="eastAsia" w:ascii="仿宋" w:hAnsi="仿宋" w:eastAsia="仿宋" w:cs="仿宋"/>
        </w:rPr>
        <w:t>日（上午</w:t>
      </w:r>
      <w:r>
        <w:rPr>
          <w:rFonts w:ascii="仿宋" w:hAnsi="仿宋" w:eastAsia="仿宋" w:cs="仿宋"/>
        </w:rPr>
        <w:t>8</w:t>
      </w:r>
      <w:r>
        <w:rPr>
          <w:rFonts w:hint="eastAsia" w:ascii="仿宋" w:hAnsi="仿宋" w:eastAsia="仿宋" w:cs="仿宋"/>
        </w:rPr>
        <w:t>：</w:t>
      </w:r>
      <w:r>
        <w:rPr>
          <w:rFonts w:ascii="仿宋" w:hAnsi="仿宋" w:eastAsia="仿宋" w:cs="仿宋"/>
        </w:rPr>
        <w:t>30</w:t>
      </w:r>
      <w:r>
        <w:rPr>
          <w:rFonts w:hint="eastAsia" w:ascii="仿宋" w:hAnsi="仿宋" w:eastAsia="仿宋" w:cs="仿宋"/>
        </w:rPr>
        <w:t>至</w:t>
      </w:r>
      <w:r>
        <w:rPr>
          <w:rFonts w:ascii="仿宋" w:hAnsi="仿宋" w:eastAsia="仿宋" w:cs="仿宋"/>
        </w:rPr>
        <w:t>12</w:t>
      </w:r>
      <w:r>
        <w:rPr>
          <w:rFonts w:hint="eastAsia" w:ascii="仿宋" w:hAnsi="仿宋" w:eastAsia="仿宋" w:cs="仿宋"/>
        </w:rPr>
        <w:t>：</w:t>
      </w:r>
      <w:r>
        <w:rPr>
          <w:rFonts w:ascii="仿宋" w:hAnsi="仿宋" w:eastAsia="仿宋" w:cs="仿宋"/>
        </w:rPr>
        <w:t>00</w:t>
      </w:r>
      <w:r>
        <w:rPr>
          <w:rFonts w:hint="eastAsia" w:ascii="仿宋" w:hAnsi="仿宋" w:eastAsia="仿宋" w:cs="仿宋"/>
        </w:rPr>
        <w:t>；下午</w:t>
      </w:r>
      <w:r>
        <w:rPr>
          <w:rFonts w:ascii="仿宋" w:hAnsi="仿宋" w:eastAsia="仿宋" w:cs="仿宋"/>
        </w:rPr>
        <w:t>2</w:t>
      </w:r>
      <w:r>
        <w:rPr>
          <w:rFonts w:hint="eastAsia" w:ascii="仿宋" w:hAnsi="仿宋" w:eastAsia="仿宋" w:cs="仿宋"/>
        </w:rPr>
        <w:t>：</w:t>
      </w:r>
      <w:r>
        <w:rPr>
          <w:rFonts w:ascii="仿宋" w:hAnsi="仿宋" w:eastAsia="仿宋" w:cs="仿宋"/>
        </w:rPr>
        <w:t>00</w:t>
      </w:r>
      <w:r>
        <w:rPr>
          <w:rFonts w:hint="eastAsia" w:ascii="仿宋" w:hAnsi="仿宋" w:eastAsia="仿宋" w:cs="仿宋"/>
        </w:rPr>
        <w:t>至</w:t>
      </w:r>
      <w:r>
        <w:rPr>
          <w:rFonts w:ascii="仿宋" w:hAnsi="仿宋" w:eastAsia="仿宋" w:cs="仿宋"/>
        </w:rPr>
        <w:t>5</w:t>
      </w:r>
      <w:r>
        <w:rPr>
          <w:rFonts w:hint="eastAsia" w:ascii="仿宋" w:hAnsi="仿宋" w:eastAsia="仿宋" w:cs="仿宋"/>
        </w:rPr>
        <w:t>：</w:t>
      </w:r>
      <w:r>
        <w:rPr>
          <w:rFonts w:ascii="仿宋" w:hAnsi="仿宋" w:eastAsia="仿宋" w:cs="仿宋"/>
        </w:rPr>
        <w:t>00</w:t>
      </w:r>
      <w:r>
        <w:rPr>
          <w:rFonts w:hint="eastAsia" w:ascii="仿宋" w:hAnsi="仿宋" w:eastAsia="仿宋" w:cs="仿宋"/>
        </w:rPr>
        <w:t>）</w:t>
      </w:r>
      <w:r>
        <w:rPr>
          <w:rFonts w:hint="eastAsia" w:ascii="仿宋" w:hAnsi="仿宋" w:eastAsia="仿宋" w:cs="宋体"/>
          <w:color w:val="000000"/>
          <w:kern w:val="0"/>
          <w:sz w:val="24"/>
          <w:szCs w:val="24"/>
        </w:rPr>
        <w:t>（北京时间，上班时间）</w:t>
      </w:r>
      <w:r>
        <w:rPr>
          <w:rFonts w:hint="eastAsia" w:ascii="仿宋" w:hAnsi="仿宋" w:eastAsia="仿宋" w:cs="仿宋"/>
        </w:rPr>
        <w:t>。</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）报名地点：</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7楼705</w:t>
      </w:r>
      <w:r>
        <w:rPr>
          <w:rFonts w:ascii="仿宋" w:hAnsi="仿宋" w:eastAsia="仿宋" w:cs="仿宋"/>
          <w:u w:val="single"/>
        </w:rPr>
        <w:t xml:space="preserve">   </w:t>
      </w:r>
      <w:r>
        <w:rPr>
          <w:rFonts w:hint="eastAsia" w:ascii="仿宋" w:hAnsi="仿宋" w:eastAsia="仿宋" w:cs="仿宋"/>
        </w:rPr>
        <w:t>（福建省福州市大学新区学府南路3</w:t>
      </w:r>
      <w:r>
        <w:rPr>
          <w:rFonts w:ascii="仿宋" w:hAnsi="仿宋" w:eastAsia="仿宋" w:cs="仿宋"/>
        </w:rPr>
        <w:t>3</w:t>
      </w:r>
      <w:r>
        <w:rPr>
          <w:rFonts w:hint="eastAsia" w:ascii="仿宋" w:hAnsi="仿宋" w:eastAsia="仿宋" w:cs="仿宋"/>
        </w:rPr>
        <w:t>号）。</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）报名方式：报名时需提供营业执照复印件并加盖公章、报名人身份证复印件。（报名也可提交加盖公章的营业执照复印件（注明联系人电话、邮箱）、报名人身份证复印件扫描后发至邮箱（</w:t>
      </w:r>
      <w:r>
        <w:rPr>
          <w:rFonts w:hint="eastAsia" w:ascii="仿宋" w:hAnsi="仿宋" w:eastAsia="仿宋" w:cs="仿宋"/>
          <w:lang w:val="en-US" w:eastAsia="zh-CN"/>
        </w:rPr>
        <w:t>2749322403@qq.com</w:t>
      </w:r>
      <w:r>
        <w:rPr>
          <w:rFonts w:ascii="仿宋" w:hAnsi="仿宋" w:eastAsia="仿宋" w:cs="仿宋"/>
        </w:rPr>
        <w:t xml:space="preserve"> </w:t>
      </w:r>
      <w:r>
        <w:rPr>
          <w:rFonts w:hint="eastAsia" w:ascii="仿宋" w:hAnsi="仿宋" w:eastAsia="仿宋" w:cs="仿宋"/>
        </w:rPr>
        <w:t>）</w:t>
      </w:r>
      <w:r>
        <w:rPr>
          <w:rFonts w:hint="eastAsia" w:ascii="仿宋" w:hAnsi="仿宋" w:eastAsia="仿宋" w:cs="仿宋"/>
          <w:lang w:eastAsia="zh-CN"/>
        </w:rPr>
        <w:t>张</w:t>
      </w:r>
      <w:r>
        <w:rPr>
          <w:rFonts w:hint="eastAsia" w:ascii="仿宋" w:hAnsi="仿宋" w:eastAsia="仿宋" w:cs="仿宋"/>
        </w:rPr>
        <w:t>老师收，与</w:t>
      </w:r>
      <w:r>
        <w:rPr>
          <w:rFonts w:hint="eastAsia" w:ascii="仿宋" w:hAnsi="仿宋" w:eastAsia="仿宋" w:cs="仿宋"/>
          <w:lang w:eastAsia="zh-CN"/>
        </w:rPr>
        <w:t>张</w:t>
      </w:r>
      <w:r>
        <w:rPr>
          <w:rFonts w:hint="eastAsia" w:ascii="仿宋" w:hAnsi="仿宋" w:eastAsia="仿宋" w:cs="仿宋"/>
        </w:rPr>
        <w:t>老师电话确认后视为有效报名）</w:t>
      </w:r>
    </w:p>
    <w:p>
      <w:pPr>
        <w:pStyle w:val="10"/>
        <w:spacing w:line="276" w:lineRule="auto"/>
        <w:ind w:firstLine="420" w:firstLineChars="200"/>
        <w:rPr>
          <w:rFonts w:ascii="仿宋" w:hAnsi="仿宋" w:eastAsia="仿宋" w:cs="Times New Roman"/>
        </w:rPr>
      </w:pPr>
      <w:r>
        <w:rPr>
          <w:rFonts w:ascii="仿宋" w:hAnsi="仿宋" w:eastAsia="仿宋" w:cs="仿宋"/>
        </w:rPr>
        <w:t>6</w:t>
      </w:r>
      <w:r>
        <w:rPr>
          <w:rFonts w:hint="eastAsia" w:ascii="仿宋" w:hAnsi="仿宋" w:eastAsia="仿宋" w:cs="仿宋"/>
        </w:rPr>
        <w:t>、投标截止时间：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2</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7</w:t>
      </w:r>
      <w:r>
        <w:rPr>
          <w:rFonts w:ascii="仿宋" w:hAnsi="仿宋" w:eastAsia="仿宋" w:cs="仿宋"/>
          <w:u w:val="single"/>
        </w:rPr>
        <w:t xml:space="preserve">  </w:t>
      </w:r>
      <w:r>
        <w:rPr>
          <w:rFonts w:hint="eastAsia" w:ascii="仿宋" w:hAnsi="仿宋" w:eastAsia="仿宋" w:cs="仿宋"/>
        </w:rPr>
        <w:t>日</w:t>
      </w:r>
      <w:r>
        <w:rPr>
          <w:rFonts w:hint="eastAsia" w:ascii="仿宋" w:hAnsi="仿宋" w:eastAsia="仿宋" w:cs="仿宋"/>
          <w:lang w:val="en-US" w:eastAsia="zh-CN"/>
        </w:rPr>
        <w:t>9</w:t>
      </w:r>
      <w:r>
        <w:rPr>
          <w:rFonts w:ascii="仿宋" w:hAnsi="仿宋" w:eastAsia="仿宋" w:cs="仿宋"/>
        </w:rPr>
        <w:t>:30:00(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rPr>
        <w:t>，供应商应在此之前将密封的投标文件送达</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7楼705</w:t>
      </w:r>
      <w:r>
        <w:rPr>
          <w:rFonts w:ascii="仿宋" w:hAnsi="仿宋" w:eastAsia="仿宋" w:cs="仿宋"/>
          <w:u w:val="single"/>
        </w:rPr>
        <w:t xml:space="preserve">  </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3号），逾期送达的或不符合规定的投标文件将被拒绝接受。</w:t>
      </w:r>
      <w:r>
        <w:rPr>
          <w:rFonts w:ascii="仿宋" w:hAnsi="仿宋" w:eastAsia="仿宋" w:cs="Times New Roman"/>
        </w:rPr>
        <w:br w:type="textWrapping"/>
      </w:r>
      <w:r>
        <w:rPr>
          <w:rFonts w:ascii="仿宋" w:hAnsi="仿宋" w:eastAsia="仿宋" w:cs="仿宋"/>
        </w:rPr>
        <w:t xml:space="preserve">    7</w:t>
      </w:r>
      <w:r>
        <w:rPr>
          <w:rFonts w:hint="eastAsia" w:ascii="仿宋" w:hAnsi="仿宋" w:eastAsia="仿宋" w:cs="仿宋"/>
        </w:rPr>
        <w:t>、开标时间及地点：</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ascii="仿宋" w:hAnsi="仿宋" w:eastAsia="仿宋" w:cs="仿宋"/>
          <w:u w:val="single"/>
        </w:rPr>
        <w:t xml:space="preserve"> </w:t>
      </w:r>
      <w:r>
        <w:rPr>
          <w:rFonts w:hint="eastAsia" w:ascii="仿宋" w:hAnsi="仿宋" w:eastAsia="仿宋" w:cs="仿宋"/>
          <w:u w:val="single"/>
          <w:lang w:val="en-US" w:eastAsia="zh-CN"/>
        </w:rPr>
        <w:t>2</w:t>
      </w:r>
      <w:r>
        <w:rPr>
          <w:rFonts w:ascii="仿宋" w:hAnsi="仿宋" w:eastAsia="仿宋" w:cs="仿宋"/>
          <w:u w:val="single"/>
        </w:rPr>
        <w:t xml:space="preserve">  </w:t>
      </w:r>
      <w:r>
        <w:rPr>
          <w:rFonts w:hint="eastAsia" w:ascii="仿宋" w:hAnsi="仿宋" w:eastAsia="仿宋" w:cs="仿宋"/>
        </w:rPr>
        <w:t>月</w:t>
      </w:r>
      <w:r>
        <w:rPr>
          <w:rFonts w:ascii="仿宋" w:hAnsi="仿宋" w:eastAsia="仿宋" w:cs="仿宋"/>
          <w:u w:val="single"/>
        </w:rPr>
        <w:t xml:space="preserve"> </w:t>
      </w:r>
      <w:r>
        <w:rPr>
          <w:rFonts w:hint="eastAsia" w:ascii="仿宋" w:hAnsi="仿宋" w:eastAsia="仿宋" w:cs="仿宋"/>
          <w:u w:val="single"/>
          <w:lang w:val="en-US" w:eastAsia="zh-CN"/>
        </w:rPr>
        <w:t>7</w:t>
      </w:r>
      <w:r>
        <w:rPr>
          <w:rFonts w:ascii="仿宋" w:hAnsi="仿宋" w:eastAsia="仿宋" w:cs="仿宋"/>
          <w:u w:val="single"/>
        </w:rPr>
        <w:t xml:space="preserve"> </w:t>
      </w:r>
      <w:r>
        <w:rPr>
          <w:rFonts w:hint="eastAsia" w:ascii="仿宋" w:hAnsi="仿宋" w:eastAsia="仿宋" w:cs="仿宋"/>
        </w:rPr>
        <w:t>日</w:t>
      </w:r>
      <w:r>
        <w:rPr>
          <w:rFonts w:hint="eastAsia" w:ascii="仿宋" w:hAnsi="仿宋" w:eastAsia="仿宋" w:cs="仿宋"/>
          <w:lang w:val="en-US" w:eastAsia="zh-CN"/>
        </w:rPr>
        <w:t>9</w:t>
      </w:r>
      <w:r>
        <w:rPr>
          <w:rFonts w:ascii="仿宋" w:hAnsi="仿宋" w:eastAsia="仿宋" w:cs="仿宋"/>
        </w:rPr>
        <w:t>:30:00(</w:t>
      </w:r>
      <w:r>
        <w:rPr>
          <w:rFonts w:hint="eastAsia" w:ascii="仿宋" w:hAnsi="仿宋" w:eastAsia="仿宋" w:cs="仿宋"/>
        </w:rPr>
        <w:t>北京时间</w:t>
      </w:r>
      <w:r>
        <w:rPr>
          <w:rFonts w:ascii="仿宋" w:hAnsi="仿宋" w:eastAsia="仿宋" w:cs="仿宋"/>
        </w:rPr>
        <w:t>)</w:t>
      </w:r>
      <w:r>
        <w:rPr>
          <w:rFonts w:ascii="仿宋" w:hAnsi="仿宋" w:eastAsia="仿宋" w:cs="仿宋"/>
          <w:u w:val="single"/>
        </w:rPr>
        <w:t xml:space="preserve">  </w:t>
      </w:r>
      <w:r>
        <w:rPr>
          <w:rFonts w:hint="eastAsia" w:ascii="仿宋" w:hAnsi="仿宋" w:eastAsia="仿宋" w:cs="仿宋"/>
          <w:u w:val="single"/>
          <w:lang w:eastAsia="zh-CN"/>
        </w:rPr>
        <w:t>福建工程学院行政楼</w:t>
      </w:r>
      <w:r>
        <w:rPr>
          <w:rFonts w:hint="eastAsia" w:ascii="仿宋" w:hAnsi="仿宋" w:eastAsia="仿宋" w:cs="仿宋"/>
          <w:u w:val="single"/>
          <w:lang w:val="en-US" w:eastAsia="zh-CN"/>
        </w:rPr>
        <w:t>7楼</w:t>
      </w:r>
      <w:r>
        <w:rPr>
          <w:rFonts w:hint="eastAsia" w:ascii="仿宋" w:hAnsi="仿宋" w:eastAsia="仿宋" w:cs="仿宋"/>
          <w:u w:val="single"/>
          <w:lang w:eastAsia="zh-CN"/>
        </w:rPr>
        <w:t>会议室</w:t>
      </w:r>
      <w:r>
        <w:rPr>
          <w:rFonts w:ascii="仿宋" w:hAnsi="仿宋" w:eastAsia="仿宋" w:cs="仿宋"/>
          <w:u w:val="single"/>
        </w:rPr>
        <w:t xml:space="preserve"> </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w:t>
      </w:r>
    </w:p>
    <w:p>
      <w:pPr>
        <w:pStyle w:val="10"/>
        <w:spacing w:line="276" w:lineRule="auto"/>
        <w:ind w:firstLine="420" w:firstLineChars="200"/>
        <w:rPr>
          <w:rFonts w:ascii="仿宋" w:hAnsi="仿宋" w:eastAsia="仿宋" w:cs="Times New Roman"/>
        </w:rPr>
      </w:pPr>
      <w:r>
        <w:rPr>
          <w:rFonts w:ascii="仿宋" w:hAnsi="仿宋" w:eastAsia="仿宋" w:cs="仿宋"/>
        </w:rPr>
        <w:t>8</w:t>
      </w:r>
      <w:r>
        <w:rPr>
          <w:rFonts w:hint="eastAsia" w:ascii="仿宋" w:hAnsi="仿宋" w:eastAsia="仿宋" w:cs="仿宋"/>
        </w:rPr>
        <w:t>、评标办法：最低评标价法，即在资格及技术、商务均符合的情况下，按最低价确定成交人。</w:t>
      </w:r>
    </w:p>
    <w:p>
      <w:pPr>
        <w:pStyle w:val="10"/>
        <w:spacing w:line="276" w:lineRule="auto"/>
        <w:ind w:left="1365" w:leftChars="200" w:hanging="945" w:hangingChars="450"/>
        <w:rPr>
          <w:rFonts w:ascii="仿宋" w:hAnsi="仿宋" w:eastAsia="仿宋" w:cs="Times New Roman"/>
        </w:rPr>
      </w:pPr>
      <w:r>
        <w:rPr>
          <w:rFonts w:ascii="仿宋" w:hAnsi="仿宋" w:eastAsia="仿宋" w:cs="仿宋"/>
        </w:rPr>
        <w:t>9</w:t>
      </w:r>
      <w:r>
        <w:rPr>
          <w:rFonts w:hint="eastAsia" w:ascii="仿宋" w:hAnsi="仿宋" w:eastAsia="仿宋" w:cs="仿宋"/>
        </w:rPr>
        <w:t>、本项目采购人：福建工程学院</w:t>
      </w:r>
    </w:p>
    <w:p>
      <w:pPr>
        <w:pStyle w:val="10"/>
        <w:spacing w:line="276" w:lineRule="auto"/>
        <w:ind w:left="1365" w:leftChars="650"/>
        <w:rPr>
          <w:rFonts w:ascii="仿宋" w:hAnsi="仿宋" w:eastAsia="仿宋" w:cs="Times New Roman"/>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址：福建省福州市大学新区学府南路</w:t>
      </w:r>
      <w:r>
        <w:rPr>
          <w:rFonts w:ascii="仿宋" w:hAnsi="仿宋" w:eastAsia="仿宋" w:cs="仿宋"/>
        </w:rPr>
        <w:t>3</w:t>
      </w:r>
      <w:r>
        <w:rPr>
          <w:rFonts w:hint="eastAsia" w:ascii="仿宋" w:hAnsi="仿宋" w:eastAsia="仿宋" w:cs="仿宋"/>
        </w:rPr>
        <w:t>3号</w:t>
      </w:r>
      <w:r>
        <w:rPr>
          <w:rFonts w:ascii="仿宋" w:hAnsi="仿宋" w:eastAsia="仿宋" w:cs="Times New Roman"/>
        </w:rPr>
        <w:br w:type="textWrapping"/>
      </w:r>
      <w:r>
        <w:rPr>
          <w:rFonts w:hint="eastAsia" w:ascii="仿宋" w:hAnsi="仿宋" w:eastAsia="仿宋" w:cs="仿宋"/>
        </w:rPr>
        <w:t>联系人：</w:t>
      </w:r>
      <w:r>
        <w:rPr>
          <w:rFonts w:hint="eastAsia" w:ascii="仿宋" w:hAnsi="仿宋" w:eastAsia="仿宋" w:cs="仿宋"/>
          <w:lang w:eastAsia="zh-CN"/>
        </w:rPr>
        <w:t>张</w:t>
      </w:r>
      <w:r>
        <w:rPr>
          <w:rFonts w:hint="eastAsia" w:ascii="仿宋" w:hAnsi="仿宋" w:eastAsia="仿宋" w:cs="仿宋"/>
        </w:rPr>
        <w:t>老师</w:t>
      </w:r>
    </w:p>
    <w:p>
      <w:pPr>
        <w:pStyle w:val="10"/>
        <w:spacing w:line="276" w:lineRule="auto"/>
        <w:ind w:firstLine="1365" w:firstLineChars="650"/>
        <w:rPr>
          <w:rFonts w:ascii="仿宋" w:hAnsi="仿宋" w:eastAsia="仿宋" w:cs="Times New Roman"/>
        </w:rPr>
      </w:pPr>
      <w:r>
        <w:rPr>
          <w:rFonts w:hint="eastAsia" w:ascii="仿宋" w:hAnsi="仿宋" w:eastAsia="仿宋" w:cs="仿宋"/>
        </w:rPr>
        <w:t>联系电话：</w:t>
      </w:r>
      <w:r>
        <w:rPr>
          <w:rFonts w:hint="eastAsia" w:ascii="仿宋" w:hAnsi="仿宋" w:eastAsia="仿宋" w:cs="仿宋"/>
          <w:lang w:val="en-US" w:eastAsia="zh-CN"/>
        </w:rPr>
        <w:t>15606012848</w:t>
      </w:r>
    </w:p>
    <w:p>
      <w:pPr>
        <w:pStyle w:val="10"/>
        <w:spacing w:line="276" w:lineRule="auto"/>
        <w:ind w:firstLine="420" w:firstLineChars="200"/>
        <w:rPr>
          <w:rFonts w:ascii="仿宋" w:hAnsi="仿宋" w:eastAsia="仿宋" w:cs="Times New Roman"/>
        </w:rPr>
      </w:pPr>
      <w:r>
        <w:rPr>
          <w:rFonts w:ascii="仿宋" w:hAnsi="仿宋" w:eastAsia="仿宋" w:cs="仿宋"/>
        </w:rPr>
        <w:t>10</w:t>
      </w:r>
      <w:r>
        <w:rPr>
          <w:rFonts w:hint="eastAsia" w:ascii="仿宋" w:hAnsi="仿宋" w:eastAsia="仿宋" w:cs="仿宋"/>
        </w:rPr>
        <w:t>、校内询价公告的公告期限为5  个工作日，若到报价截止时间止不足三家供应商参加报价，本次项目流（废）标。</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9" w:type="dxa"/>
            <w:vAlign w:val="center"/>
          </w:tcPr>
          <w:p>
            <w:pPr>
              <w:pStyle w:val="10"/>
              <w:spacing w:line="276" w:lineRule="auto"/>
              <w:jc w:val="center"/>
              <w:rPr>
                <w:rFonts w:ascii="仿宋" w:hAnsi="仿宋" w:eastAsia="仿宋" w:cs="仿宋"/>
                <w:sz w:val="24"/>
                <w:szCs w:val="24"/>
              </w:rPr>
            </w:pPr>
          </w:p>
        </w:tc>
        <w:tc>
          <w:tcPr>
            <w:tcW w:w="709" w:type="dxa"/>
            <w:vAlign w:val="center"/>
          </w:tcPr>
          <w:p>
            <w:pPr>
              <w:pStyle w:val="10"/>
              <w:spacing w:line="276" w:lineRule="auto"/>
              <w:jc w:val="center"/>
              <w:rPr>
                <w:rFonts w:ascii="仿宋" w:hAnsi="仿宋" w:eastAsia="仿宋" w:cs="仿宋"/>
                <w:sz w:val="24"/>
                <w:szCs w:val="24"/>
              </w:rPr>
            </w:pPr>
          </w:p>
        </w:tc>
        <w:tc>
          <w:tcPr>
            <w:tcW w:w="3543" w:type="dxa"/>
            <w:vAlign w:val="center"/>
          </w:tcPr>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0"/>
              <w:spacing w:line="276" w:lineRule="auto"/>
              <w:jc w:val="center"/>
              <w:rPr>
                <w:rFonts w:ascii="仿宋" w:hAnsi="仿宋" w:eastAsia="仿宋" w:cs="仿宋"/>
                <w:sz w:val="24"/>
                <w:szCs w:val="24"/>
              </w:rPr>
            </w:pPr>
          </w:p>
        </w:tc>
        <w:tc>
          <w:tcPr>
            <w:tcW w:w="1134" w:type="dxa"/>
            <w:vAlign w:val="center"/>
          </w:tcPr>
          <w:p>
            <w:pPr>
              <w:pStyle w:val="10"/>
              <w:spacing w:line="276" w:lineRule="auto"/>
              <w:jc w:val="center"/>
              <w:rPr>
                <w:rFonts w:ascii="仿宋" w:hAnsi="仿宋" w:eastAsia="仿宋" w:cs="仿宋"/>
                <w:sz w:val="24"/>
                <w:szCs w:val="24"/>
              </w:rPr>
            </w:pPr>
          </w:p>
        </w:tc>
        <w:tc>
          <w:tcPr>
            <w:tcW w:w="759" w:type="dxa"/>
            <w:vAlign w:val="center"/>
          </w:tcPr>
          <w:p>
            <w:pPr>
              <w:pStyle w:val="10"/>
              <w:spacing w:line="276" w:lineRule="auto"/>
              <w:jc w:val="center"/>
              <w:rPr>
                <w:rFonts w:ascii="仿宋" w:hAnsi="仿宋" w:eastAsia="仿宋" w:cs="仿宋"/>
                <w:sz w:val="24"/>
                <w:szCs w:val="24"/>
              </w:rPr>
            </w:pPr>
          </w:p>
        </w:tc>
      </w:tr>
    </w:tbl>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ind w:firstLine="2205" w:firstLineChars="1050"/>
        <w:rPr>
          <w:rFonts w:ascii="仿宋_GB2312" w:hAnsi="宋体" w:eastAsia="仿宋_GB2312" w:cs="Times New Roman"/>
        </w:rPr>
      </w:pPr>
      <w:r>
        <w:rPr>
          <w:rFonts w:hint="eastAsia" w:ascii="仿宋_GB2312" w:hAnsi="宋体" w:eastAsia="仿宋_GB2312" w:cs="仿宋_GB2312"/>
        </w:rPr>
        <w:t>：</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7"/>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7"/>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256DB"/>
    <w:rsid w:val="000318F6"/>
    <w:rsid w:val="00062631"/>
    <w:rsid w:val="00074409"/>
    <w:rsid w:val="000A5B5C"/>
    <w:rsid w:val="000B59C0"/>
    <w:rsid w:val="000E6B57"/>
    <w:rsid w:val="00120F6A"/>
    <w:rsid w:val="001E041C"/>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3C03F8"/>
    <w:rsid w:val="00422040"/>
    <w:rsid w:val="00433390"/>
    <w:rsid w:val="00483CE9"/>
    <w:rsid w:val="00492E3F"/>
    <w:rsid w:val="004B4389"/>
    <w:rsid w:val="004D2D8D"/>
    <w:rsid w:val="004E4A74"/>
    <w:rsid w:val="004F053B"/>
    <w:rsid w:val="00501914"/>
    <w:rsid w:val="00511376"/>
    <w:rsid w:val="00527003"/>
    <w:rsid w:val="00560A60"/>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C51CC"/>
    <w:rsid w:val="009E0B0F"/>
    <w:rsid w:val="009E29EE"/>
    <w:rsid w:val="009F0689"/>
    <w:rsid w:val="00A151D8"/>
    <w:rsid w:val="00A73002"/>
    <w:rsid w:val="00A95DA6"/>
    <w:rsid w:val="00AA057F"/>
    <w:rsid w:val="00AA7BB4"/>
    <w:rsid w:val="00AB047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08B26512"/>
    <w:rsid w:val="1FB71656"/>
    <w:rsid w:val="348C7883"/>
    <w:rsid w:val="36926CF1"/>
    <w:rsid w:val="57CA242F"/>
    <w:rsid w:val="73C106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qFormat/>
    <w:uiPriority w:val="9"/>
    <w:rPr>
      <w:rFonts w:cs="Calibri"/>
      <w:b/>
      <w:bCs/>
      <w:kern w:val="44"/>
      <w:sz w:val="44"/>
      <w:szCs w:val="44"/>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link w:val="5"/>
    <w:semiHidden/>
    <w:qFormat/>
    <w:uiPriority w:val="99"/>
    <w:rPr>
      <w:rFonts w:cs="Calibri"/>
      <w:sz w:val="18"/>
      <w:szCs w:val="18"/>
    </w:rPr>
  </w:style>
  <w:style w:type="character" w:customStyle="1" w:styleId="16">
    <w:name w:val="页脚 Char"/>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294</Words>
  <Characters>1676</Characters>
  <Lines>13</Lines>
  <Paragraphs>3</Paragraphs>
  <ScaleCrop>false</ScaleCrop>
  <LinksUpToDate>false</LinksUpToDate>
  <CharactersWithSpaces>1967</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张忠</cp:lastModifiedBy>
  <cp:lastPrinted>2016-12-20T08:47:00Z</cp:lastPrinted>
  <dcterms:modified xsi:type="dcterms:W3CDTF">2018-02-02T02:32:20Z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